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0" w:rsidRPr="00113910" w:rsidRDefault="00113910" w:rsidP="00113910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</w:pPr>
      <w:hyperlink r:id="rId5" w:history="1">
        <w:r w:rsidRPr="00113910">
          <w:rPr>
            <w:rFonts w:ascii="Century Gothic" w:eastAsia="Times New Roman" w:hAnsi="Century Gothic" w:cs="Times New Roman"/>
            <w:b/>
            <w:bCs/>
            <w:color w:val="595D3C"/>
            <w:sz w:val="36"/>
            <w:szCs w:val="36"/>
            <w:lang w:eastAsia="ru-RU"/>
          </w:rPr>
          <w:t>Мероприятия по профилактике терроризма</w:t>
        </w:r>
      </w:hyperlink>
    </w:p>
    <w:p w:rsidR="00113910" w:rsidRPr="00113910" w:rsidRDefault="00113910" w:rsidP="00113910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113910"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  <w:t>Проведение родительских собраний по данной теме.</w:t>
      </w:r>
    </w:p>
    <w:p w:rsidR="00113910" w:rsidRPr="00113910" w:rsidRDefault="00113910" w:rsidP="00113910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113910"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  <w:t>Оформление стенда в приёмных групп и в холле детского сада.</w:t>
      </w:r>
    </w:p>
    <w:p w:rsidR="00113910" w:rsidRPr="00113910" w:rsidRDefault="00113910" w:rsidP="00113910">
      <w:pPr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 w:rsidRPr="00113910"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  <w:t>Проведение детских досугов по данной теме.</w:t>
      </w:r>
    </w:p>
    <w:p w:rsidR="00B63C41" w:rsidRDefault="00B63C41">
      <w:bookmarkStart w:id="0" w:name="_GoBack"/>
      <w:bookmarkEnd w:id="0"/>
    </w:p>
    <w:sectPr w:rsidR="00B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C"/>
    <w:rsid w:val="00113910"/>
    <w:rsid w:val="0064132C"/>
    <w:rsid w:val="00B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ka.uo-topki.ru/index.php?option=com_content&amp;view=article&amp;id=415:2019-01-04-11-15-05&amp;catid=74:2018-11-21-07-28-51&amp;Itemid=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Мероприятия по профилактике терроризма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2019-09-26T03:21:00Z</dcterms:created>
  <dcterms:modified xsi:type="dcterms:W3CDTF">2019-09-26T03:21:00Z</dcterms:modified>
</cp:coreProperties>
</file>